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color w:val="242424"/>
          <w:w w:val="85"/>
          <w:u w:val="thick" w:color="242424"/>
        </w:rPr>
        <w:t>AIM</w:t>
      </w:r>
      <w:r>
        <w:rPr>
          <w:color w:val="242424"/>
          <w:spacing w:val="10"/>
          <w:w w:val="85"/>
          <w:u w:val="thick" w:color="242424"/>
        </w:rPr>
        <w:t> </w:t>
      </w:r>
      <w:r>
        <w:rPr>
          <w:color w:val="242424"/>
          <w:w w:val="85"/>
          <w:u w:val="thick" w:color="242424"/>
        </w:rPr>
        <w:t>OF</w:t>
      </w:r>
      <w:r>
        <w:rPr>
          <w:color w:val="242424"/>
          <w:spacing w:val="-37"/>
          <w:w w:val="85"/>
          <w:u w:val="thick" w:color="242424"/>
        </w:rPr>
        <w:t> </w:t>
      </w:r>
      <w:r>
        <w:rPr>
          <w:color w:val="242424"/>
          <w:w w:val="85"/>
          <w:u w:val="thick" w:color="242424"/>
        </w:rPr>
        <w:t>NCC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635000</wp:posOffset>
            </wp:positionH>
            <wp:positionV relativeFrom="paragraph">
              <wp:posOffset>185634</wp:posOffset>
            </wp:positionV>
            <wp:extent cx="6163191" cy="266547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191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 w:before="827"/>
        <w:ind w:left="103" w:right="125" w:firstLine="9"/>
        <w:jc w:val="left"/>
        <w:rPr>
          <w:sz w:val="65"/>
        </w:rPr>
      </w:pPr>
      <w:r>
        <w:rPr>
          <w:color w:val="242424"/>
          <w:w w:val="90"/>
          <w:sz w:val="63"/>
        </w:rPr>
        <w:t>The ‘Aims’ of the NCC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w w:val="90"/>
          <w:sz w:val="63"/>
        </w:rPr>
        <w:t>laid out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w w:val="90"/>
          <w:sz w:val="63"/>
        </w:rPr>
        <w:t>in 1988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spacing w:val="-1"/>
          <w:w w:val="95"/>
          <w:sz w:val="64"/>
        </w:rPr>
        <w:t>have</w:t>
      </w:r>
      <w:r>
        <w:rPr>
          <w:color w:val="242424"/>
          <w:spacing w:val="-6"/>
          <w:w w:val="95"/>
          <w:sz w:val="64"/>
        </w:rPr>
        <w:t> </w:t>
      </w:r>
      <w:r>
        <w:rPr>
          <w:color w:val="242424"/>
          <w:spacing w:val="-1"/>
          <w:w w:val="95"/>
          <w:sz w:val="64"/>
        </w:rPr>
        <w:t>stood</w:t>
      </w:r>
      <w:r>
        <w:rPr>
          <w:color w:val="242424"/>
          <w:spacing w:val="-17"/>
          <w:w w:val="95"/>
          <w:sz w:val="64"/>
        </w:rPr>
        <w:t> </w:t>
      </w:r>
      <w:r>
        <w:rPr>
          <w:color w:val="242424"/>
          <w:w w:val="95"/>
          <w:sz w:val="64"/>
        </w:rPr>
        <w:t>the</w:t>
      </w:r>
      <w:r>
        <w:rPr>
          <w:color w:val="242424"/>
          <w:spacing w:val="-35"/>
          <w:w w:val="95"/>
          <w:sz w:val="64"/>
        </w:rPr>
        <w:t> </w:t>
      </w:r>
      <w:r>
        <w:rPr>
          <w:color w:val="242424"/>
          <w:w w:val="95"/>
          <w:sz w:val="64"/>
        </w:rPr>
        <w:t>test</w:t>
      </w:r>
      <w:r>
        <w:rPr>
          <w:color w:val="242424"/>
          <w:spacing w:val="5"/>
          <w:w w:val="95"/>
          <w:sz w:val="64"/>
        </w:rPr>
        <w:t> </w:t>
      </w:r>
      <w:r>
        <w:rPr>
          <w:color w:val="242424"/>
          <w:w w:val="95"/>
          <w:sz w:val="64"/>
        </w:rPr>
        <w:t>of</w:t>
      </w:r>
      <w:r>
        <w:rPr>
          <w:color w:val="242424"/>
          <w:spacing w:val="-11"/>
          <w:w w:val="95"/>
          <w:sz w:val="64"/>
        </w:rPr>
        <w:t> </w:t>
      </w:r>
      <w:r>
        <w:rPr>
          <w:color w:val="242424"/>
          <w:w w:val="95"/>
          <w:sz w:val="64"/>
        </w:rPr>
        <w:t>time</w:t>
      </w:r>
      <w:r>
        <w:rPr>
          <w:color w:val="242424"/>
          <w:spacing w:val="-15"/>
          <w:w w:val="95"/>
          <w:sz w:val="64"/>
        </w:rPr>
        <w:t> </w:t>
      </w:r>
      <w:r>
        <w:rPr>
          <w:color w:val="242424"/>
          <w:w w:val="95"/>
          <w:sz w:val="64"/>
        </w:rPr>
        <w:t>and</w:t>
      </w:r>
      <w:r>
        <w:rPr>
          <w:color w:val="242424"/>
          <w:spacing w:val="-11"/>
          <w:w w:val="95"/>
          <w:sz w:val="64"/>
        </w:rPr>
        <w:t> </w:t>
      </w:r>
      <w:r>
        <w:rPr>
          <w:color w:val="242424"/>
          <w:w w:val="95"/>
          <w:sz w:val="64"/>
        </w:rPr>
        <w:t>continue</w:t>
      </w:r>
      <w:r>
        <w:rPr>
          <w:color w:val="242424"/>
          <w:spacing w:val="-166"/>
          <w:w w:val="95"/>
          <w:sz w:val="64"/>
        </w:rPr>
        <w:t> </w:t>
      </w:r>
      <w:r>
        <w:rPr>
          <w:color w:val="242424"/>
          <w:w w:val="95"/>
          <w:sz w:val="64"/>
        </w:rPr>
        <w:t>to meet the requirements expected of it</w:t>
      </w:r>
      <w:r>
        <w:rPr>
          <w:color w:val="242424"/>
          <w:spacing w:val="-166"/>
          <w:w w:val="95"/>
          <w:sz w:val="64"/>
        </w:rPr>
        <w:t> </w:t>
      </w:r>
      <w:r>
        <w:rPr>
          <w:color w:val="242424"/>
          <w:w w:val="90"/>
          <w:sz w:val="63"/>
        </w:rPr>
        <w:t>in the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w w:val="90"/>
          <w:sz w:val="63"/>
        </w:rPr>
        <w:t>current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w w:val="90"/>
          <w:sz w:val="63"/>
        </w:rPr>
        <w:t>socio—economic</w:t>
      </w:r>
      <w:r>
        <w:rPr>
          <w:color w:val="242424"/>
          <w:spacing w:val="140"/>
          <w:sz w:val="63"/>
        </w:rPr>
        <w:t> </w:t>
      </w:r>
      <w:r>
        <w:rPr>
          <w:color w:val="242424"/>
          <w:w w:val="90"/>
          <w:sz w:val="63"/>
        </w:rPr>
        <w:t>scenario</w:t>
      </w:r>
      <w:r>
        <w:rPr>
          <w:color w:val="242424"/>
          <w:spacing w:val="-155"/>
          <w:w w:val="90"/>
          <w:sz w:val="63"/>
        </w:rPr>
        <w:t> </w:t>
      </w:r>
      <w:r>
        <w:rPr>
          <w:color w:val="242424"/>
          <w:w w:val="95"/>
          <w:sz w:val="64"/>
        </w:rPr>
        <w:t>of the country. The NCC aims at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4"/>
        </w:rPr>
        <w:t>developing character, comradeship,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3"/>
        </w:rPr>
        <w:t>discipline,</w:t>
      </w:r>
      <w:r>
        <w:rPr>
          <w:color w:val="242424"/>
          <w:spacing w:val="19"/>
          <w:w w:val="95"/>
          <w:sz w:val="63"/>
        </w:rPr>
        <w:t> </w:t>
      </w:r>
      <w:r>
        <w:rPr>
          <w:color w:val="242424"/>
          <w:w w:val="95"/>
          <w:sz w:val="63"/>
        </w:rPr>
        <w:t>a</w:t>
      </w:r>
      <w:r>
        <w:rPr>
          <w:color w:val="242424"/>
          <w:spacing w:val="-2"/>
          <w:w w:val="95"/>
          <w:sz w:val="63"/>
        </w:rPr>
        <w:t> </w:t>
      </w:r>
      <w:r>
        <w:rPr>
          <w:color w:val="242424"/>
          <w:w w:val="95"/>
          <w:sz w:val="63"/>
        </w:rPr>
        <w:t>secular</w:t>
      </w:r>
      <w:r>
        <w:rPr>
          <w:color w:val="242424"/>
          <w:spacing w:val="45"/>
          <w:w w:val="95"/>
          <w:sz w:val="63"/>
        </w:rPr>
        <w:t> </w:t>
      </w:r>
      <w:r>
        <w:rPr>
          <w:color w:val="242424"/>
          <w:w w:val="95"/>
          <w:sz w:val="63"/>
        </w:rPr>
        <w:t>outlook,</w:t>
      </w:r>
      <w:r>
        <w:rPr>
          <w:color w:val="242424"/>
          <w:spacing w:val="-27"/>
          <w:w w:val="95"/>
          <w:sz w:val="63"/>
        </w:rPr>
        <w:t> </w:t>
      </w:r>
      <w:r>
        <w:rPr>
          <w:color w:val="242424"/>
          <w:w w:val="95"/>
          <w:sz w:val="63"/>
        </w:rPr>
        <w:t>the</w:t>
      </w:r>
      <w:r>
        <w:rPr>
          <w:color w:val="242424"/>
          <w:spacing w:val="-8"/>
          <w:w w:val="95"/>
          <w:sz w:val="63"/>
        </w:rPr>
        <w:t> </w:t>
      </w:r>
      <w:r>
        <w:rPr>
          <w:color w:val="242424"/>
          <w:w w:val="95"/>
          <w:sz w:val="63"/>
        </w:rPr>
        <w:t>spirit</w:t>
      </w:r>
      <w:r>
        <w:rPr>
          <w:color w:val="242424"/>
          <w:spacing w:val="14"/>
          <w:w w:val="95"/>
          <w:sz w:val="63"/>
        </w:rPr>
        <w:t> </w:t>
      </w:r>
      <w:r>
        <w:rPr>
          <w:color w:val="242424"/>
          <w:w w:val="95"/>
          <w:sz w:val="63"/>
        </w:rPr>
        <w:t>of</w:t>
      </w:r>
      <w:r>
        <w:rPr>
          <w:color w:val="242424"/>
          <w:spacing w:val="-163"/>
          <w:w w:val="95"/>
          <w:sz w:val="63"/>
        </w:rPr>
        <w:t> </w:t>
      </w:r>
      <w:r>
        <w:rPr>
          <w:color w:val="242424"/>
          <w:w w:val="95"/>
          <w:sz w:val="63"/>
        </w:rPr>
        <w:t>adventure</w:t>
      </w:r>
      <w:r>
        <w:rPr>
          <w:color w:val="242424"/>
          <w:spacing w:val="12"/>
          <w:w w:val="95"/>
          <w:sz w:val="63"/>
        </w:rPr>
        <w:t> </w:t>
      </w:r>
      <w:r>
        <w:rPr>
          <w:color w:val="242424"/>
          <w:w w:val="95"/>
          <w:sz w:val="63"/>
        </w:rPr>
        <w:t>and</w:t>
      </w:r>
      <w:r>
        <w:rPr>
          <w:color w:val="242424"/>
          <w:spacing w:val="-15"/>
          <w:w w:val="95"/>
          <w:sz w:val="63"/>
        </w:rPr>
        <w:t> </w:t>
      </w:r>
      <w:r>
        <w:rPr>
          <w:color w:val="242424"/>
          <w:w w:val="95"/>
          <w:sz w:val="63"/>
        </w:rPr>
        <w:t>ideals</w:t>
      </w:r>
      <w:r>
        <w:rPr>
          <w:color w:val="242424"/>
          <w:spacing w:val="10"/>
          <w:w w:val="95"/>
          <w:sz w:val="63"/>
        </w:rPr>
        <w:t> </w:t>
      </w:r>
      <w:r>
        <w:rPr>
          <w:color w:val="242424"/>
          <w:w w:val="95"/>
          <w:sz w:val="63"/>
        </w:rPr>
        <w:t>of</w:t>
      </w:r>
      <w:r>
        <w:rPr>
          <w:color w:val="242424"/>
          <w:spacing w:val="-2"/>
          <w:w w:val="95"/>
          <w:sz w:val="63"/>
        </w:rPr>
        <w:t> </w:t>
      </w:r>
      <w:r>
        <w:rPr>
          <w:color w:val="242424"/>
          <w:w w:val="95"/>
          <w:sz w:val="63"/>
        </w:rPr>
        <w:t>selfless</w:t>
      </w:r>
      <w:r>
        <w:rPr>
          <w:color w:val="242424"/>
          <w:spacing w:val="15"/>
          <w:w w:val="95"/>
          <w:sz w:val="63"/>
        </w:rPr>
        <w:t> </w:t>
      </w:r>
      <w:r>
        <w:rPr>
          <w:color w:val="242424"/>
          <w:w w:val="95"/>
          <w:sz w:val="63"/>
        </w:rPr>
        <w:t>service</w:t>
      </w:r>
      <w:r>
        <w:rPr>
          <w:color w:val="242424"/>
          <w:spacing w:val="1"/>
          <w:w w:val="95"/>
          <w:sz w:val="63"/>
        </w:rPr>
        <w:t> </w:t>
      </w:r>
      <w:r>
        <w:rPr>
          <w:color w:val="242424"/>
          <w:w w:val="90"/>
          <w:sz w:val="64"/>
        </w:rPr>
        <w:t>amongst</w:t>
      </w:r>
      <w:r>
        <w:rPr>
          <w:color w:val="242424"/>
          <w:spacing w:val="87"/>
          <w:w w:val="90"/>
          <w:sz w:val="64"/>
        </w:rPr>
        <w:t> </w:t>
      </w:r>
      <w:r>
        <w:rPr>
          <w:color w:val="242424"/>
          <w:w w:val="90"/>
          <w:sz w:val="64"/>
        </w:rPr>
        <w:t>young</w:t>
      </w:r>
      <w:r>
        <w:rPr>
          <w:color w:val="242424"/>
          <w:spacing w:val="68"/>
          <w:w w:val="90"/>
          <w:sz w:val="64"/>
        </w:rPr>
        <w:t> </w:t>
      </w:r>
      <w:r>
        <w:rPr>
          <w:color w:val="242424"/>
          <w:w w:val="90"/>
          <w:sz w:val="64"/>
        </w:rPr>
        <w:t>citizens.</w:t>
      </w:r>
      <w:r>
        <w:rPr>
          <w:color w:val="242424"/>
          <w:spacing w:val="64"/>
          <w:w w:val="90"/>
          <w:sz w:val="64"/>
        </w:rPr>
        <w:t> </w:t>
      </w:r>
      <w:r>
        <w:rPr>
          <w:color w:val="242424"/>
          <w:w w:val="90"/>
          <w:sz w:val="64"/>
        </w:rPr>
        <w:t>Further,</w:t>
      </w:r>
      <w:r>
        <w:rPr>
          <w:color w:val="242424"/>
          <w:spacing w:val="46"/>
          <w:w w:val="90"/>
          <w:sz w:val="64"/>
        </w:rPr>
        <w:t> </w:t>
      </w:r>
      <w:r>
        <w:rPr>
          <w:color w:val="242424"/>
          <w:w w:val="90"/>
          <w:sz w:val="64"/>
        </w:rPr>
        <w:t>it</w:t>
      </w:r>
      <w:r>
        <w:rPr>
          <w:color w:val="242424"/>
          <w:spacing w:val="63"/>
          <w:w w:val="90"/>
          <w:sz w:val="64"/>
        </w:rPr>
        <w:t> </w:t>
      </w:r>
      <w:r>
        <w:rPr>
          <w:color w:val="242424"/>
          <w:w w:val="90"/>
          <w:sz w:val="64"/>
        </w:rPr>
        <w:t>aims</w:t>
      </w:r>
      <w:r>
        <w:rPr>
          <w:color w:val="242424"/>
          <w:spacing w:val="1"/>
          <w:w w:val="90"/>
          <w:sz w:val="64"/>
        </w:rPr>
        <w:t> </w:t>
      </w:r>
      <w:r>
        <w:rPr>
          <w:color w:val="242424"/>
          <w:w w:val="90"/>
          <w:sz w:val="65"/>
        </w:rPr>
        <w:t>at</w:t>
      </w:r>
      <w:r>
        <w:rPr>
          <w:color w:val="242424"/>
          <w:spacing w:val="22"/>
          <w:w w:val="90"/>
          <w:sz w:val="65"/>
        </w:rPr>
        <w:t> </w:t>
      </w:r>
      <w:r>
        <w:rPr>
          <w:color w:val="242424"/>
          <w:w w:val="90"/>
          <w:sz w:val="65"/>
        </w:rPr>
        <w:t>creating</w:t>
      </w:r>
      <w:r>
        <w:rPr>
          <w:color w:val="242424"/>
          <w:spacing w:val="51"/>
          <w:w w:val="90"/>
          <w:sz w:val="65"/>
        </w:rPr>
        <w:t> </w:t>
      </w:r>
      <w:r>
        <w:rPr>
          <w:color w:val="242424"/>
          <w:w w:val="90"/>
          <w:sz w:val="65"/>
        </w:rPr>
        <w:t>a</w:t>
      </w:r>
      <w:r>
        <w:rPr>
          <w:color w:val="242424"/>
          <w:spacing w:val="8"/>
          <w:w w:val="90"/>
          <w:sz w:val="65"/>
        </w:rPr>
        <w:t> </w:t>
      </w:r>
      <w:r>
        <w:rPr>
          <w:color w:val="242424"/>
          <w:w w:val="90"/>
          <w:sz w:val="65"/>
        </w:rPr>
        <w:t>pool</w:t>
      </w:r>
      <w:r>
        <w:rPr>
          <w:color w:val="242424"/>
          <w:spacing w:val="23"/>
          <w:w w:val="90"/>
          <w:sz w:val="65"/>
        </w:rPr>
        <w:t> </w:t>
      </w:r>
      <w:r>
        <w:rPr>
          <w:color w:val="242424"/>
          <w:w w:val="90"/>
          <w:sz w:val="65"/>
        </w:rPr>
        <w:t>of</w:t>
      </w:r>
      <w:r>
        <w:rPr>
          <w:color w:val="242424"/>
          <w:spacing w:val="36"/>
          <w:w w:val="90"/>
          <w:sz w:val="65"/>
        </w:rPr>
        <w:t> </w:t>
      </w:r>
      <w:r>
        <w:rPr>
          <w:color w:val="242424"/>
          <w:w w:val="90"/>
          <w:sz w:val="65"/>
        </w:rPr>
        <w:t>organized,</w:t>
      </w:r>
      <w:r>
        <w:rPr>
          <w:color w:val="242424"/>
          <w:spacing w:val="7"/>
          <w:w w:val="90"/>
          <w:sz w:val="65"/>
        </w:rPr>
        <w:t> </w:t>
      </w:r>
      <w:r>
        <w:rPr>
          <w:color w:val="242424"/>
          <w:w w:val="90"/>
          <w:sz w:val="65"/>
        </w:rPr>
        <w:t>trained</w:t>
      </w:r>
    </w:p>
    <w:p>
      <w:pPr>
        <w:spacing w:after="0" w:line="266" w:lineRule="auto"/>
        <w:jc w:val="left"/>
        <w:rPr>
          <w:sz w:val="65"/>
        </w:rPr>
        <w:sectPr>
          <w:type w:val="continuous"/>
          <w:pgSz w:w="12000" w:h="16960"/>
          <w:pgMar w:top="1520" w:bottom="280" w:left="420" w:right="620"/>
        </w:sectPr>
      </w:pPr>
    </w:p>
    <w:p>
      <w:pPr>
        <w:spacing w:line="266" w:lineRule="auto" w:before="72"/>
        <w:ind w:left="103" w:right="125" w:firstLine="20"/>
        <w:jc w:val="left"/>
        <w:rPr>
          <w:sz w:val="63"/>
        </w:rPr>
      </w:pPr>
      <w:r>
        <w:rPr>
          <w:color w:val="242424"/>
          <w:w w:val="95"/>
          <w:sz w:val="64"/>
        </w:rPr>
        <w:t>and motivated youth with leadership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4"/>
        </w:rPr>
        <w:t>qualities</w:t>
      </w:r>
      <w:r>
        <w:rPr>
          <w:color w:val="242424"/>
          <w:spacing w:val="16"/>
          <w:w w:val="95"/>
          <w:sz w:val="64"/>
        </w:rPr>
        <w:t> </w:t>
      </w:r>
      <w:r>
        <w:rPr>
          <w:color w:val="242424"/>
          <w:w w:val="95"/>
          <w:sz w:val="64"/>
        </w:rPr>
        <w:t>in</w:t>
      </w:r>
      <w:r>
        <w:rPr>
          <w:color w:val="242424"/>
          <w:spacing w:val="-11"/>
          <w:w w:val="95"/>
          <w:sz w:val="64"/>
        </w:rPr>
        <w:t> </w:t>
      </w:r>
      <w:r>
        <w:rPr>
          <w:color w:val="242424"/>
          <w:w w:val="95"/>
          <w:sz w:val="64"/>
        </w:rPr>
        <w:t>all</w:t>
      </w:r>
      <w:r>
        <w:rPr>
          <w:color w:val="242424"/>
          <w:spacing w:val="-5"/>
          <w:w w:val="95"/>
          <w:sz w:val="64"/>
        </w:rPr>
        <w:t> </w:t>
      </w:r>
      <w:r>
        <w:rPr>
          <w:color w:val="242424"/>
          <w:w w:val="95"/>
          <w:sz w:val="64"/>
        </w:rPr>
        <w:t>walks</w:t>
      </w:r>
      <w:r>
        <w:rPr>
          <w:color w:val="242424"/>
          <w:spacing w:val="15"/>
          <w:w w:val="95"/>
          <w:sz w:val="64"/>
        </w:rPr>
        <w:t> </w:t>
      </w:r>
      <w:r>
        <w:rPr>
          <w:color w:val="242424"/>
          <w:w w:val="95"/>
          <w:sz w:val="64"/>
        </w:rPr>
        <w:t>of</w:t>
      </w:r>
      <w:r>
        <w:rPr>
          <w:color w:val="242424"/>
          <w:spacing w:val="13"/>
          <w:w w:val="95"/>
          <w:sz w:val="64"/>
        </w:rPr>
        <w:t> </w:t>
      </w:r>
      <w:r>
        <w:rPr>
          <w:color w:val="242424"/>
          <w:w w:val="95"/>
          <w:sz w:val="64"/>
        </w:rPr>
        <w:t>life,</w:t>
      </w:r>
      <w:r>
        <w:rPr>
          <w:color w:val="242424"/>
          <w:spacing w:val="-25"/>
          <w:w w:val="95"/>
          <w:sz w:val="64"/>
        </w:rPr>
        <w:t> </w:t>
      </w:r>
      <w:r>
        <w:rPr>
          <w:color w:val="242424"/>
          <w:w w:val="95"/>
          <w:sz w:val="64"/>
        </w:rPr>
        <w:t>who</w:t>
      </w:r>
      <w:r>
        <w:rPr>
          <w:color w:val="242424"/>
          <w:spacing w:val="15"/>
          <w:w w:val="95"/>
          <w:sz w:val="64"/>
        </w:rPr>
        <w:t> </w:t>
      </w:r>
      <w:r>
        <w:rPr>
          <w:color w:val="242424"/>
          <w:w w:val="95"/>
          <w:sz w:val="64"/>
        </w:rPr>
        <w:t>will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3"/>
        </w:rPr>
        <w:t>serve</w:t>
      </w:r>
      <w:r>
        <w:rPr>
          <w:color w:val="242424"/>
          <w:spacing w:val="-5"/>
          <w:w w:val="95"/>
          <w:sz w:val="63"/>
        </w:rPr>
        <w:t> </w:t>
      </w:r>
      <w:r>
        <w:rPr>
          <w:color w:val="242424"/>
          <w:w w:val="95"/>
          <w:sz w:val="63"/>
        </w:rPr>
        <w:t>the</w:t>
      </w:r>
      <w:r>
        <w:rPr>
          <w:color w:val="242424"/>
          <w:spacing w:val="-15"/>
          <w:w w:val="95"/>
          <w:sz w:val="63"/>
        </w:rPr>
        <w:t> </w:t>
      </w:r>
      <w:r>
        <w:rPr>
          <w:color w:val="242424"/>
          <w:w w:val="95"/>
          <w:sz w:val="63"/>
        </w:rPr>
        <w:t>Nation</w:t>
      </w:r>
      <w:r>
        <w:rPr>
          <w:color w:val="242424"/>
          <w:spacing w:val="4"/>
          <w:w w:val="95"/>
          <w:sz w:val="63"/>
        </w:rPr>
        <w:t> </w:t>
      </w:r>
      <w:r>
        <w:rPr>
          <w:color w:val="242424"/>
          <w:w w:val="95"/>
          <w:sz w:val="63"/>
        </w:rPr>
        <w:t>regardless</w:t>
      </w:r>
      <w:r>
        <w:rPr>
          <w:color w:val="242424"/>
          <w:spacing w:val="40"/>
          <w:w w:val="95"/>
          <w:sz w:val="63"/>
        </w:rPr>
        <w:t> </w:t>
      </w:r>
      <w:r>
        <w:rPr>
          <w:color w:val="242424"/>
          <w:w w:val="95"/>
          <w:sz w:val="63"/>
        </w:rPr>
        <w:t>of</w:t>
      </w:r>
      <w:r>
        <w:rPr>
          <w:color w:val="242424"/>
          <w:spacing w:val="19"/>
          <w:w w:val="95"/>
          <w:sz w:val="63"/>
        </w:rPr>
        <w:t> </w:t>
      </w:r>
      <w:r>
        <w:rPr>
          <w:color w:val="242424"/>
          <w:w w:val="95"/>
          <w:sz w:val="63"/>
        </w:rPr>
        <w:t>which</w:t>
      </w:r>
      <w:r>
        <w:rPr>
          <w:color w:val="242424"/>
          <w:spacing w:val="1"/>
          <w:w w:val="95"/>
          <w:sz w:val="63"/>
        </w:rPr>
        <w:t> </w:t>
      </w:r>
      <w:r>
        <w:rPr>
          <w:color w:val="242424"/>
          <w:w w:val="90"/>
          <w:sz w:val="64"/>
        </w:rPr>
        <w:t>career</w:t>
      </w:r>
      <w:r>
        <w:rPr>
          <w:color w:val="242424"/>
          <w:spacing w:val="58"/>
          <w:w w:val="90"/>
          <w:sz w:val="64"/>
        </w:rPr>
        <w:t> </w:t>
      </w:r>
      <w:r>
        <w:rPr>
          <w:color w:val="242424"/>
          <w:w w:val="90"/>
          <w:sz w:val="64"/>
        </w:rPr>
        <w:t>they</w:t>
      </w:r>
      <w:r>
        <w:rPr>
          <w:color w:val="242424"/>
          <w:spacing w:val="41"/>
          <w:w w:val="90"/>
          <w:sz w:val="64"/>
        </w:rPr>
        <w:t> </w:t>
      </w:r>
      <w:r>
        <w:rPr>
          <w:color w:val="242424"/>
          <w:w w:val="90"/>
          <w:sz w:val="64"/>
        </w:rPr>
        <w:t>choose.</w:t>
      </w:r>
      <w:r>
        <w:rPr>
          <w:color w:val="242424"/>
          <w:spacing w:val="36"/>
          <w:w w:val="90"/>
          <w:sz w:val="64"/>
        </w:rPr>
        <w:t> </w:t>
      </w:r>
      <w:r>
        <w:rPr>
          <w:color w:val="242424"/>
          <w:w w:val="90"/>
          <w:sz w:val="64"/>
        </w:rPr>
        <w:t>Needless</w:t>
      </w:r>
      <w:r>
        <w:rPr>
          <w:color w:val="242424"/>
          <w:spacing w:val="57"/>
          <w:w w:val="90"/>
          <w:sz w:val="64"/>
        </w:rPr>
        <w:t> </w:t>
      </w:r>
      <w:r>
        <w:rPr>
          <w:color w:val="242424"/>
          <w:w w:val="90"/>
          <w:sz w:val="64"/>
        </w:rPr>
        <w:t>to</w:t>
      </w:r>
      <w:r>
        <w:rPr>
          <w:color w:val="242424"/>
          <w:spacing w:val="28"/>
          <w:w w:val="90"/>
          <w:sz w:val="64"/>
        </w:rPr>
        <w:t> </w:t>
      </w:r>
      <w:r>
        <w:rPr>
          <w:color w:val="242424"/>
          <w:w w:val="90"/>
          <w:sz w:val="64"/>
        </w:rPr>
        <w:t>say,</w:t>
      </w:r>
      <w:r>
        <w:rPr>
          <w:color w:val="242424"/>
          <w:spacing w:val="-9"/>
          <w:w w:val="90"/>
          <w:sz w:val="64"/>
        </w:rPr>
        <w:t> </w:t>
      </w:r>
      <w:r>
        <w:rPr>
          <w:color w:val="242424"/>
          <w:w w:val="90"/>
          <w:sz w:val="64"/>
        </w:rPr>
        <w:t>the</w:t>
      </w:r>
      <w:r>
        <w:rPr>
          <w:color w:val="242424"/>
          <w:spacing w:val="-157"/>
          <w:w w:val="90"/>
          <w:sz w:val="64"/>
        </w:rPr>
        <w:t> </w:t>
      </w:r>
      <w:r>
        <w:rPr>
          <w:color w:val="242424"/>
          <w:w w:val="95"/>
          <w:sz w:val="64"/>
        </w:rPr>
        <w:t>NCC also provides an environment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2"/>
        </w:rPr>
        <w:t>conducive</w:t>
      </w:r>
      <w:r>
        <w:rPr>
          <w:color w:val="242424"/>
          <w:spacing w:val="155"/>
          <w:sz w:val="62"/>
        </w:rPr>
        <w:t> </w:t>
      </w:r>
      <w:r>
        <w:rPr>
          <w:color w:val="242424"/>
          <w:w w:val="95"/>
          <w:sz w:val="62"/>
        </w:rPr>
        <w:t>to motivating</w:t>
      </w:r>
      <w:r>
        <w:rPr>
          <w:color w:val="242424"/>
          <w:spacing w:val="155"/>
          <w:sz w:val="62"/>
        </w:rPr>
        <w:t> </w:t>
      </w:r>
      <w:r>
        <w:rPr>
          <w:color w:val="242424"/>
          <w:w w:val="95"/>
          <w:sz w:val="62"/>
        </w:rPr>
        <w:t>young Indians</w:t>
      </w:r>
      <w:r>
        <w:rPr>
          <w:color w:val="242424"/>
          <w:spacing w:val="1"/>
          <w:w w:val="95"/>
          <w:sz w:val="62"/>
        </w:rPr>
        <w:t> </w:t>
      </w:r>
      <w:r>
        <w:rPr>
          <w:color w:val="242424"/>
          <w:sz w:val="63"/>
        </w:rPr>
        <w:t>to</w:t>
      </w:r>
      <w:r>
        <w:rPr>
          <w:color w:val="242424"/>
          <w:spacing w:val="-18"/>
          <w:sz w:val="63"/>
        </w:rPr>
        <w:t> </w:t>
      </w:r>
      <w:r>
        <w:rPr>
          <w:color w:val="242424"/>
          <w:sz w:val="63"/>
        </w:rPr>
        <w:t>join</w:t>
      </w:r>
      <w:r>
        <w:rPr>
          <w:color w:val="242424"/>
          <w:spacing w:val="-34"/>
          <w:sz w:val="63"/>
        </w:rPr>
        <w:t> </w:t>
      </w:r>
      <w:r>
        <w:rPr>
          <w:color w:val="242424"/>
          <w:sz w:val="63"/>
        </w:rPr>
        <w:t>the</w:t>
      </w:r>
      <w:r>
        <w:rPr>
          <w:color w:val="242424"/>
          <w:spacing w:val="-14"/>
          <w:sz w:val="63"/>
        </w:rPr>
        <w:t> </w:t>
      </w:r>
      <w:r>
        <w:rPr>
          <w:color w:val="242424"/>
          <w:sz w:val="63"/>
        </w:rPr>
        <w:t>armed</w:t>
      </w:r>
      <w:r>
        <w:rPr>
          <w:color w:val="242424"/>
          <w:spacing w:val="11"/>
          <w:sz w:val="63"/>
        </w:rPr>
        <w:t> </w:t>
      </w:r>
      <w:r>
        <w:rPr>
          <w:color w:val="242424"/>
          <w:sz w:val="63"/>
        </w:rPr>
        <w:t>forces.</w:t>
      </w:r>
    </w:p>
    <w:p>
      <w:pPr>
        <w:spacing w:line="240" w:lineRule="auto" w:before="9"/>
        <w:rPr>
          <w:sz w:val="70"/>
        </w:rPr>
      </w:pPr>
    </w:p>
    <w:p>
      <w:pPr>
        <w:spacing w:line="264" w:lineRule="auto" w:before="0"/>
        <w:ind w:left="112" w:right="82" w:firstLine="146"/>
        <w:jc w:val="left"/>
        <w:rPr>
          <w:sz w:val="64"/>
        </w:rPr>
      </w:pPr>
      <w:r>
        <w:rPr>
          <w:color w:val="242424"/>
          <w:w w:val="95"/>
          <w:sz w:val="64"/>
        </w:rPr>
        <w:t>To Create a Human Resource of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0"/>
          <w:sz w:val="64"/>
        </w:rPr>
        <w:t>Organized,</w:t>
      </w:r>
      <w:r>
        <w:rPr>
          <w:color w:val="242424"/>
          <w:spacing w:val="36"/>
          <w:w w:val="90"/>
          <w:sz w:val="64"/>
        </w:rPr>
        <w:t> </w:t>
      </w:r>
      <w:r>
        <w:rPr>
          <w:color w:val="242424"/>
          <w:w w:val="90"/>
          <w:sz w:val="64"/>
        </w:rPr>
        <w:t>Trained</w:t>
      </w:r>
      <w:r>
        <w:rPr>
          <w:color w:val="242424"/>
          <w:spacing w:val="57"/>
          <w:w w:val="90"/>
          <w:sz w:val="64"/>
        </w:rPr>
        <w:t> </w:t>
      </w:r>
      <w:r>
        <w:rPr>
          <w:color w:val="242424"/>
          <w:w w:val="90"/>
          <w:sz w:val="64"/>
        </w:rPr>
        <w:t>and</w:t>
      </w:r>
      <w:r>
        <w:rPr>
          <w:color w:val="242424"/>
          <w:spacing w:val="19"/>
          <w:w w:val="90"/>
          <w:sz w:val="64"/>
        </w:rPr>
        <w:t> </w:t>
      </w:r>
      <w:r>
        <w:rPr>
          <w:color w:val="242424"/>
          <w:w w:val="90"/>
          <w:sz w:val="64"/>
        </w:rPr>
        <w:t>Motivated</w:t>
      </w:r>
      <w:r>
        <w:rPr>
          <w:color w:val="242424"/>
          <w:spacing w:val="53"/>
          <w:w w:val="90"/>
          <w:sz w:val="64"/>
        </w:rPr>
        <w:t> </w:t>
      </w:r>
      <w:r>
        <w:rPr>
          <w:color w:val="242424"/>
          <w:w w:val="90"/>
          <w:sz w:val="64"/>
        </w:rPr>
        <w:t>Youth,</w:t>
      </w:r>
      <w:r>
        <w:rPr>
          <w:color w:val="242424"/>
          <w:spacing w:val="-157"/>
          <w:w w:val="90"/>
          <w:sz w:val="64"/>
        </w:rPr>
        <w:t> </w:t>
      </w:r>
      <w:r>
        <w:rPr>
          <w:color w:val="242424"/>
          <w:w w:val="95"/>
          <w:sz w:val="63"/>
        </w:rPr>
        <w:t>To</w:t>
      </w:r>
      <w:r>
        <w:rPr>
          <w:color w:val="242424"/>
          <w:spacing w:val="-29"/>
          <w:w w:val="95"/>
          <w:sz w:val="63"/>
        </w:rPr>
        <w:t> </w:t>
      </w:r>
      <w:r>
        <w:rPr>
          <w:color w:val="242424"/>
          <w:w w:val="95"/>
          <w:sz w:val="63"/>
        </w:rPr>
        <w:t>Provide</w:t>
      </w:r>
      <w:r>
        <w:rPr>
          <w:color w:val="242424"/>
          <w:spacing w:val="-13"/>
          <w:w w:val="95"/>
          <w:sz w:val="63"/>
        </w:rPr>
        <w:t> </w:t>
      </w:r>
      <w:r>
        <w:rPr>
          <w:color w:val="242424"/>
          <w:w w:val="95"/>
          <w:sz w:val="63"/>
        </w:rPr>
        <w:t>Leadership</w:t>
      </w:r>
      <w:r>
        <w:rPr>
          <w:color w:val="242424"/>
          <w:spacing w:val="13"/>
          <w:w w:val="95"/>
          <w:sz w:val="63"/>
        </w:rPr>
        <w:t> </w:t>
      </w:r>
      <w:r>
        <w:rPr>
          <w:color w:val="242424"/>
          <w:w w:val="95"/>
          <w:sz w:val="63"/>
        </w:rPr>
        <w:t>in</w:t>
      </w:r>
      <w:r>
        <w:rPr>
          <w:color w:val="242424"/>
          <w:spacing w:val="-32"/>
          <w:w w:val="95"/>
          <w:sz w:val="63"/>
        </w:rPr>
        <w:t> </w:t>
      </w:r>
      <w:r>
        <w:rPr>
          <w:color w:val="242424"/>
          <w:w w:val="95"/>
          <w:sz w:val="63"/>
        </w:rPr>
        <w:t>all</w:t>
      </w:r>
      <w:r>
        <w:rPr>
          <w:color w:val="242424"/>
          <w:spacing w:val="-25"/>
          <w:w w:val="95"/>
          <w:sz w:val="63"/>
        </w:rPr>
        <w:t> </w:t>
      </w:r>
      <w:r>
        <w:rPr>
          <w:color w:val="242424"/>
          <w:w w:val="95"/>
          <w:sz w:val="63"/>
        </w:rPr>
        <w:t>Walks</w:t>
      </w:r>
      <w:r>
        <w:rPr>
          <w:color w:val="242424"/>
          <w:spacing w:val="2"/>
          <w:w w:val="95"/>
          <w:sz w:val="63"/>
        </w:rPr>
        <w:t> </w:t>
      </w:r>
      <w:r>
        <w:rPr>
          <w:color w:val="242424"/>
          <w:w w:val="95"/>
          <w:sz w:val="63"/>
        </w:rPr>
        <w:t>of</w:t>
      </w:r>
      <w:r>
        <w:rPr>
          <w:color w:val="242424"/>
          <w:spacing w:val="-13"/>
          <w:w w:val="95"/>
          <w:sz w:val="63"/>
        </w:rPr>
        <w:t> </w:t>
      </w:r>
      <w:r>
        <w:rPr>
          <w:color w:val="242424"/>
          <w:w w:val="95"/>
          <w:sz w:val="63"/>
        </w:rPr>
        <w:t>life</w:t>
      </w:r>
      <w:r>
        <w:rPr>
          <w:color w:val="242424"/>
          <w:spacing w:val="-163"/>
          <w:w w:val="95"/>
          <w:sz w:val="63"/>
        </w:rPr>
        <w:t> </w:t>
      </w:r>
      <w:r>
        <w:rPr>
          <w:color w:val="242424"/>
          <w:w w:val="90"/>
          <w:sz w:val="64"/>
        </w:rPr>
        <w:t>and be Always</w:t>
      </w:r>
      <w:r>
        <w:rPr>
          <w:color w:val="242424"/>
          <w:spacing w:val="1"/>
          <w:w w:val="90"/>
          <w:sz w:val="64"/>
        </w:rPr>
        <w:t> </w:t>
      </w:r>
      <w:r>
        <w:rPr>
          <w:color w:val="242424"/>
          <w:w w:val="90"/>
          <w:sz w:val="64"/>
        </w:rPr>
        <w:t>Available</w:t>
      </w:r>
      <w:r>
        <w:rPr>
          <w:color w:val="242424"/>
          <w:spacing w:val="142"/>
          <w:sz w:val="64"/>
        </w:rPr>
        <w:t> </w:t>
      </w:r>
      <w:r>
        <w:rPr>
          <w:color w:val="242424"/>
          <w:w w:val="90"/>
          <w:sz w:val="64"/>
        </w:rPr>
        <w:t>for the Service</w:t>
      </w:r>
      <w:r>
        <w:rPr>
          <w:color w:val="242424"/>
          <w:spacing w:val="1"/>
          <w:w w:val="90"/>
          <w:sz w:val="64"/>
        </w:rPr>
        <w:t> </w:t>
      </w:r>
      <w:r>
        <w:rPr>
          <w:color w:val="242424"/>
          <w:w w:val="95"/>
          <w:sz w:val="64"/>
        </w:rPr>
        <w:t>of</w:t>
      </w:r>
      <w:r>
        <w:rPr>
          <w:color w:val="242424"/>
          <w:spacing w:val="-15"/>
          <w:w w:val="95"/>
          <w:sz w:val="64"/>
        </w:rPr>
        <w:t> </w:t>
      </w:r>
      <w:r>
        <w:rPr>
          <w:color w:val="242424"/>
          <w:w w:val="95"/>
          <w:sz w:val="64"/>
        </w:rPr>
        <w:t>the</w:t>
      </w:r>
      <w:r>
        <w:rPr>
          <w:color w:val="242424"/>
          <w:spacing w:val="-30"/>
          <w:w w:val="95"/>
          <w:sz w:val="64"/>
        </w:rPr>
        <w:t> </w:t>
      </w:r>
      <w:r>
        <w:rPr>
          <w:color w:val="242424"/>
          <w:w w:val="95"/>
          <w:sz w:val="64"/>
        </w:rPr>
        <w:t>Nation.To</w:t>
      </w:r>
      <w:r>
        <w:rPr>
          <w:color w:val="242424"/>
          <w:spacing w:val="3"/>
          <w:w w:val="95"/>
          <w:sz w:val="64"/>
        </w:rPr>
        <w:t> </w:t>
      </w:r>
      <w:r>
        <w:rPr>
          <w:color w:val="242424"/>
          <w:w w:val="95"/>
          <w:sz w:val="64"/>
        </w:rPr>
        <w:t>Provide</w:t>
      </w:r>
      <w:r>
        <w:rPr>
          <w:color w:val="242424"/>
          <w:spacing w:val="9"/>
          <w:w w:val="95"/>
          <w:sz w:val="64"/>
        </w:rPr>
        <w:t> </w:t>
      </w:r>
      <w:r>
        <w:rPr>
          <w:color w:val="242424"/>
          <w:w w:val="95"/>
          <w:sz w:val="64"/>
        </w:rPr>
        <w:t>a</w:t>
      </w:r>
      <w:r>
        <w:rPr>
          <w:color w:val="242424"/>
          <w:spacing w:val="-26"/>
          <w:w w:val="95"/>
          <w:sz w:val="64"/>
        </w:rPr>
        <w:t> </w:t>
      </w:r>
      <w:r>
        <w:rPr>
          <w:color w:val="242424"/>
          <w:w w:val="95"/>
          <w:sz w:val="64"/>
        </w:rPr>
        <w:t>Suitable</w:t>
      </w:r>
    </w:p>
    <w:p>
      <w:pPr>
        <w:spacing w:line="240" w:lineRule="auto" w:before="5"/>
        <w:rPr>
          <w:sz w:val="20"/>
        </w:rPr>
      </w:pPr>
      <w:r>
        <w:rPr/>
        <w:pict>
          <v:group style="position:absolute;margin-left:51.333328pt;margin-top:13.708817pt;width:468pt;height:266.25pt;mso-position-horizontal-relative:page;mso-position-vertical-relative:paragraph;z-index:-15728128;mso-wrap-distance-left:0;mso-wrap-distance-right:0" coordorigin="1027,274" coordsize="9360,5325">
            <v:shape style="position:absolute;left:1026;top:274;width:9360;height:5072" type="#_x0000_t75" stroked="false">
              <v:imagedata r:id="rId6" o:title=""/>
            </v:shape>
            <v:rect style="position:absolute;left:1026;top:274;width:9354;height:5325" filled="true" fillcolor="#cfcfc6" stroked="false">
              <v:fill type="solid"/>
            </v:rect>
            <w10:wrap type="topAndBottom"/>
          </v:group>
        </w:pict>
      </w:r>
    </w:p>
    <w:p>
      <w:pPr>
        <w:spacing w:after="0" w:line="240" w:lineRule="auto"/>
        <w:rPr>
          <w:sz w:val="20"/>
        </w:rPr>
        <w:sectPr>
          <w:pgSz w:w="12000" w:h="16960"/>
          <w:pgMar w:top="260" w:bottom="280" w:left="420" w:right="620"/>
        </w:sectPr>
      </w:pPr>
    </w:p>
    <w:p>
      <w:pPr>
        <w:pStyle w:val="BodyText"/>
        <w:spacing w:line="728" w:lineRule="exact"/>
        <w:ind w:left="106"/>
      </w:pPr>
      <w:r>
        <w:rPr>
          <w:color w:val="242424"/>
        </w:rPr>
        <w:t>Environment</w:t>
      </w:r>
      <w:r>
        <w:rPr>
          <w:color w:val="242424"/>
          <w:spacing w:val="22"/>
        </w:rPr>
        <w:t> </w:t>
      </w:r>
      <w:r>
        <w:rPr>
          <w:color w:val="242424"/>
        </w:rPr>
        <w:t>to</w:t>
      </w:r>
      <w:r>
        <w:rPr>
          <w:color w:val="242424"/>
          <w:spacing w:val="-26"/>
        </w:rPr>
        <w:t> </w:t>
      </w:r>
      <w:r>
        <w:rPr>
          <w:color w:val="242424"/>
        </w:rPr>
        <w:t>Motivate</w:t>
      </w:r>
      <w:r>
        <w:rPr>
          <w:color w:val="242424"/>
          <w:spacing w:val="-13"/>
        </w:rPr>
        <w:t> </w:t>
      </w:r>
      <w:r>
        <w:rPr>
          <w:color w:val="242424"/>
        </w:rPr>
        <w:t>the</w:t>
      </w:r>
      <w:r>
        <w:rPr>
          <w:color w:val="242424"/>
          <w:spacing w:val="-24"/>
        </w:rPr>
        <w:t> </w:t>
      </w:r>
      <w:r>
        <w:rPr>
          <w:color w:val="242424"/>
        </w:rPr>
        <w:t>Youth</w:t>
      </w:r>
      <w:r>
        <w:rPr>
          <w:color w:val="242424"/>
          <w:spacing w:val="-29"/>
        </w:rPr>
        <w:t> </w:t>
      </w:r>
      <w:r>
        <w:rPr>
          <w:color w:val="242424"/>
        </w:rPr>
        <w:t>to</w:t>
      </w:r>
    </w:p>
    <w:p>
      <w:pPr>
        <w:pStyle w:val="BodyText"/>
        <w:spacing w:before="28"/>
        <w:ind w:left="121"/>
      </w:pPr>
      <w:r>
        <w:rPr>
          <w:color w:val="242424"/>
        </w:rPr>
        <w:t>Take</w:t>
      </w:r>
      <w:r>
        <w:rPr>
          <w:color w:val="242424"/>
          <w:spacing w:val="4"/>
        </w:rPr>
        <w:t> </w:t>
      </w:r>
      <w:r>
        <w:rPr>
          <w:color w:val="242424"/>
        </w:rPr>
        <w:t>Up</w:t>
      </w:r>
      <w:r>
        <w:rPr>
          <w:color w:val="242424"/>
          <w:spacing w:val="33"/>
        </w:rPr>
        <w:t> </w:t>
      </w:r>
      <w:r>
        <w:rPr>
          <w:color w:val="242424"/>
        </w:rPr>
        <w:t>a</w:t>
      </w:r>
      <w:r>
        <w:rPr>
          <w:color w:val="242424"/>
          <w:spacing w:val="-6"/>
        </w:rPr>
        <w:t> </w:t>
      </w:r>
      <w:r>
        <w:rPr>
          <w:color w:val="242424"/>
        </w:rPr>
        <w:t>Career</w:t>
      </w:r>
      <w:r>
        <w:rPr>
          <w:color w:val="242424"/>
          <w:spacing w:val="33"/>
        </w:rPr>
        <w:t> </w:t>
      </w:r>
      <w:r>
        <w:rPr>
          <w:color w:val="242424"/>
        </w:rPr>
        <w:t>in</w:t>
      </w:r>
      <w:r>
        <w:rPr>
          <w:color w:val="242424"/>
          <w:spacing w:val="5"/>
        </w:rPr>
        <w:t> </w:t>
      </w:r>
      <w:r>
        <w:rPr>
          <w:color w:val="242424"/>
        </w:rPr>
        <w:t>the</w:t>
      </w:r>
      <w:r>
        <w:rPr>
          <w:color w:val="242424"/>
          <w:spacing w:val="15"/>
        </w:rPr>
        <w:t> </w:t>
      </w:r>
      <w:r>
        <w:rPr>
          <w:color w:val="242424"/>
        </w:rPr>
        <w:t>Armed</w:t>
      </w:r>
      <w:r>
        <w:rPr>
          <w:color w:val="242424"/>
          <w:spacing w:val="33"/>
        </w:rPr>
        <w:t> </w:t>
      </w:r>
      <w:r>
        <w:rPr>
          <w:color w:val="242424"/>
        </w:rPr>
        <w:t>Forces.</w:t>
      </w:r>
    </w:p>
    <w:p>
      <w:pPr>
        <w:pStyle w:val="BodyText"/>
        <w:spacing w:before="2"/>
        <w:rPr>
          <w:sz w:val="70"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64" w:lineRule="auto" w:before="0" w:after="0"/>
        <w:ind w:left="969" w:right="424" w:hanging="657"/>
        <w:jc w:val="left"/>
        <w:rPr>
          <w:sz w:val="63"/>
        </w:rPr>
      </w:pPr>
      <w:r>
        <w:rPr>
          <w:color w:val="242424"/>
          <w:w w:val="90"/>
          <w:sz w:val="63"/>
        </w:rPr>
        <w:t>To Develop</w:t>
      </w:r>
      <w:r>
        <w:rPr>
          <w:color w:val="242424"/>
          <w:spacing w:val="1"/>
          <w:w w:val="90"/>
          <w:sz w:val="63"/>
        </w:rPr>
        <w:t> </w:t>
      </w:r>
      <w:r>
        <w:rPr>
          <w:color w:val="242424"/>
          <w:w w:val="90"/>
          <w:sz w:val="63"/>
        </w:rPr>
        <w:t>Character, Comradeship,</w:t>
      </w:r>
      <w:r>
        <w:rPr>
          <w:color w:val="242424"/>
          <w:spacing w:val="-155"/>
          <w:w w:val="90"/>
          <w:sz w:val="63"/>
        </w:rPr>
        <w:t> </w:t>
      </w:r>
      <w:r>
        <w:rPr>
          <w:color w:val="242424"/>
          <w:w w:val="95"/>
          <w:sz w:val="64"/>
        </w:rPr>
        <w:t>Discipline, Leadership, Secular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4"/>
        </w:rPr>
        <w:t>Outlook, Spirit of Adventure, and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w w:val="95"/>
          <w:sz w:val="64"/>
        </w:rPr>
        <w:t>Ideals of Selfless Service amongst</w:t>
      </w:r>
      <w:r>
        <w:rPr>
          <w:color w:val="242424"/>
          <w:spacing w:val="1"/>
          <w:w w:val="95"/>
          <w:sz w:val="64"/>
        </w:rPr>
        <w:t> </w:t>
      </w:r>
      <w:r>
        <w:rPr>
          <w:color w:val="242424"/>
          <w:sz w:val="63"/>
        </w:rPr>
        <w:t>the</w:t>
      </w:r>
      <w:r>
        <w:rPr>
          <w:color w:val="242424"/>
          <w:spacing w:val="-31"/>
          <w:sz w:val="63"/>
        </w:rPr>
        <w:t> </w:t>
      </w:r>
      <w:r>
        <w:rPr>
          <w:color w:val="242424"/>
          <w:sz w:val="63"/>
        </w:rPr>
        <w:t>Youth</w:t>
      </w:r>
      <w:r>
        <w:rPr>
          <w:color w:val="242424"/>
          <w:spacing w:val="-7"/>
          <w:sz w:val="63"/>
        </w:rPr>
        <w:t> </w:t>
      </w:r>
      <w:r>
        <w:rPr>
          <w:color w:val="242424"/>
          <w:sz w:val="63"/>
        </w:rPr>
        <w:t>of</w:t>
      </w:r>
      <w:r>
        <w:rPr>
          <w:color w:val="242424"/>
          <w:spacing w:val="-30"/>
          <w:sz w:val="63"/>
        </w:rPr>
        <w:t> </w:t>
      </w:r>
      <w:r>
        <w:rPr>
          <w:color w:val="242424"/>
          <w:sz w:val="63"/>
        </w:rPr>
        <w:t>the</w:t>
      </w:r>
      <w:r>
        <w:rPr>
          <w:color w:val="242424"/>
          <w:spacing w:val="-27"/>
          <w:sz w:val="63"/>
        </w:rPr>
        <w:t> </w:t>
      </w:r>
      <w:r>
        <w:rPr>
          <w:color w:val="242424"/>
          <w:sz w:val="63"/>
        </w:rPr>
        <w:t>Country.</w:t>
      </w:r>
    </w:p>
    <w:p>
      <w:pPr>
        <w:spacing w:after="0" w:line="264" w:lineRule="auto"/>
        <w:jc w:val="left"/>
        <w:rPr>
          <w:sz w:val="63"/>
        </w:rPr>
        <w:sectPr>
          <w:pgSz w:w="12000" w:h="16960"/>
          <w:pgMar w:top="380" w:bottom="280" w:left="420" w:right="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00" w:h="16960"/>
          <w:pgMar w:top="1620" w:bottom="280" w:left="420" w:right="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00" w:h="16960"/>
          <w:pgMar w:top="1620" w:bottom="280" w:left="420" w:right="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69" w:hanging="666"/>
      </w:pPr>
      <w:rPr>
        <w:rFonts w:hint="default" w:ascii="Arial" w:hAnsi="Arial" w:eastAsia="Arial" w:cs="Arial"/>
        <w:color w:val="242424"/>
        <w:w w:val="104"/>
        <w:sz w:val="63"/>
        <w:szCs w:val="6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6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6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6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6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6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6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4"/>
      <w:szCs w:val="6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3030" w:right="2861"/>
      <w:jc w:val="center"/>
    </w:pPr>
    <w:rPr>
      <w:rFonts w:ascii="Arial" w:hAnsi="Arial" w:eastAsia="Arial" w:cs="Arial"/>
      <w:sz w:val="101"/>
      <w:szCs w:val="10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9" w:right="424" w:hanging="6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2023-01-06T08:23:38Z</dcterms:created>
  <dcterms:modified xsi:type="dcterms:W3CDTF">2023-01-06T08:23:38Z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2023-01-06T00:00:00Z</vt:filetime>
  </property>
</Properties>
</file>